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0001464265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29"/>
        <w:gridCol w:w="3876"/>
      </w:tblGrid>
      <w:tr>
        <w:trPr/>
        <w:tc>
          <w:tcPr>
            <w:tcW w:w="6329" w:type="dxa"/>
            <w:tcBorders/>
            <w:vAlign w:val="center"/>
          </w:tcPr>
          <w:p>
            <w:pPr>
              <w:pStyle w:val="TableContents"/>
              <w:bidi w:val="0"/>
              <w:spacing w:before="0" w:after="283"/>
              <w:jc w:val="left"/>
              <w:rPr/>
            </w:pPr>
            <w:r>
              <w:rPr/>
              <w:t>Name of Issuer</w:t>
            </w:r>
          </w:p>
        </w:tc>
        <w:tc>
          <w:tcPr>
            <w:tcW w:w="3876" w:type="dxa"/>
            <w:tcBorders/>
            <w:vAlign w:val="center"/>
          </w:tcPr>
          <w:p>
            <w:pPr>
              <w:pStyle w:val="TableContents"/>
              <w:bidi w:val="0"/>
              <w:spacing w:before="0" w:after="0"/>
              <w:jc w:val="left"/>
              <w:rPr/>
            </w:pPr>
            <w:r>
              <w:rPr/>
              <w:t>COLGATE PALMOLIVE CO</w:t>
            </w:r>
          </w:p>
        </w:tc>
      </w:tr>
      <w:tr>
        <w:trPr/>
        <w:tc>
          <w:tcPr>
            <w:tcW w:w="6329" w:type="dxa"/>
            <w:tcBorders/>
            <w:vAlign w:val="center"/>
          </w:tcPr>
          <w:p>
            <w:pPr>
              <w:pStyle w:val="TableContents"/>
              <w:bidi w:val="0"/>
              <w:spacing w:before="0" w:after="283"/>
              <w:jc w:val="left"/>
              <w:rPr/>
            </w:pPr>
            <w:r>
              <w:rPr/>
              <w:t>SEC File Number</w:t>
            </w:r>
          </w:p>
        </w:tc>
        <w:tc>
          <w:tcPr>
            <w:tcW w:w="3876" w:type="dxa"/>
            <w:tcBorders/>
            <w:vAlign w:val="center"/>
          </w:tcPr>
          <w:p>
            <w:pPr>
              <w:pStyle w:val="TableContents"/>
              <w:bidi w:val="0"/>
              <w:spacing w:before="0" w:after="0"/>
              <w:jc w:val="left"/>
              <w:rPr/>
            </w:pPr>
            <w:r>
              <w:rPr/>
              <w:t>001-00644</w:t>
            </w:r>
          </w:p>
        </w:tc>
      </w:tr>
      <w:tr>
        <w:trPr/>
        <w:tc>
          <w:tcPr>
            <w:tcW w:w="6329" w:type="dxa"/>
            <w:tcBorders/>
            <w:vAlign w:val="center"/>
          </w:tcPr>
          <w:p>
            <w:pPr>
              <w:pStyle w:val="TableContents"/>
              <w:bidi w:val="0"/>
              <w:spacing w:before="0" w:after="283"/>
              <w:jc w:val="left"/>
              <w:rPr/>
            </w:pPr>
            <w:r>
              <w:rPr/>
              <w:t>Address of Issuer</w:t>
            </w:r>
          </w:p>
        </w:tc>
        <w:tc>
          <w:tcPr>
            <w:tcW w:w="3876" w:type="dxa"/>
            <w:tcBorders/>
            <w:vAlign w:val="center"/>
          </w:tcPr>
          <w:p>
            <w:pPr>
              <w:pStyle w:val="TableContents"/>
              <w:bidi w:val="0"/>
              <w:spacing w:before="0" w:after="0"/>
              <w:jc w:val="left"/>
              <w:rPr/>
            </w:pPr>
            <w:r>
              <w:rPr/>
              <w:t>300 PARK AVE</w:t>
              <w:br/>
              <w:t>NEW YORK</w:t>
              <w:br/>
              <w:t xml:space="preserve">NEW YORK </w:t>
              <w:br/>
              <w:t>10022</w:t>
            </w:r>
          </w:p>
        </w:tc>
      </w:tr>
      <w:tr>
        <w:trPr/>
        <w:tc>
          <w:tcPr>
            <w:tcW w:w="6329" w:type="dxa"/>
            <w:tcBorders/>
            <w:vAlign w:val="center"/>
          </w:tcPr>
          <w:p>
            <w:pPr>
              <w:pStyle w:val="TableContents"/>
              <w:bidi w:val="0"/>
              <w:spacing w:before="0" w:after="283"/>
              <w:jc w:val="left"/>
              <w:rPr/>
            </w:pPr>
            <w:r>
              <w:rPr/>
              <w:t>Phone</w:t>
            </w:r>
          </w:p>
        </w:tc>
        <w:tc>
          <w:tcPr>
            <w:tcW w:w="3876" w:type="dxa"/>
            <w:tcBorders/>
            <w:vAlign w:val="center"/>
          </w:tcPr>
          <w:p>
            <w:pPr>
              <w:pStyle w:val="TableContents"/>
              <w:bidi w:val="0"/>
              <w:spacing w:before="0" w:after="0"/>
              <w:jc w:val="left"/>
              <w:rPr/>
            </w:pPr>
            <w:r>
              <w:rPr/>
              <w:t>2123102000</w:t>
            </w:r>
          </w:p>
        </w:tc>
      </w:tr>
      <w:tr>
        <w:trPr/>
        <w:tc>
          <w:tcPr>
            <w:tcW w:w="6329" w:type="dxa"/>
            <w:tcBorders/>
            <w:vAlign w:val="center"/>
          </w:tcPr>
          <w:p>
            <w:pPr>
              <w:pStyle w:val="TableContents"/>
              <w:bidi w:val="0"/>
              <w:spacing w:before="0" w:after="283"/>
              <w:jc w:val="left"/>
              <w:rPr/>
            </w:pPr>
            <w:r>
              <w:rPr/>
              <w:t>Name of Person for Whose Account the Securities are To Be Sold</w:t>
            </w:r>
          </w:p>
        </w:tc>
        <w:tc>
          <w:tcPr>
            <w:tcW w:w="3876" w:type="dxa"/>
            <w:tcBorders/>
            <w:vAlign w:val="center"/>
          </w:tcPr>
          <w:p>
            <w:pPr>
              <w:pStyle w:val="TableContents"/>
              <w:bidi w:val="0"/>
              <w:spacing w:before="0" w:after="0"/>
              <w:jc w:val="left"/>
              <w:rPr/>
            </w:pPr>
            <w:r>
              <w:rPr/>
              <w:t>Wallace Noel 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29" w:type="dxa"/>
            <w:tcBorders/>
            <w:vAlign w:val="center"/>
          </w:tcPr>
          <w:p>
            <w:pPr>
              <w:pStyle w:val="TableContents"/>
              <w:bidi w:val="0"/>
              <w:spacing w:before="0" w:after="283"/>
              <w:jc w:val="left"/>
              <w:rPr/>
            </w:pPr>
            <w:r>
              <w:rPr/>
              <w:t>Relationship to Issuer</w:t>
            </w:r>
          </w:p>
        </w:tc>
        <w:tc>
          <w:tcPr>
            <w:tcW w:w="387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1"/>
        <w:gridCol w:w="1406"/>
        <w:gridCol w:w="1165"/>
        <w:gridCol w:w="1572"/>
        <w:gridCol w:w="1549"/>
        <w:gridCol w:w="1565"/>
        <w:gridCol w:w="1377"/>
      </w:tblGrid>
      <w:tr>
        <w:trPr/>
        <w:tc>
          <w:tcPr>
            <w:tcW w:w="1571" w:type="dxa"/>
            <w:tcBorders/>
            <w:vAlign w:val="center"/>
          </w:tcPr>
          <w:p>
            <w:pPr>
              <w:pStyle w:val="TableHeading"/>
              <w:suppressLineNumbers/>
              <w:bidi w:val="0"/>
              <w:spacing w:before="0" w:after="283"/>
              <w:jc w:val="center"/>
              <w:rPr/>
            </w:pPr>
            <w:r>
              <w:rPr/>
              <w:t>Title of the Class of Securities To Be Sold</w:t>
            </w:r>
          </w:p>
        </w:tc>
        <w:tc>
          <w:tcPr>
            <w:tcW w:w="1406" w:type="dxa"/>
            <w:tcBorders/>
            <w:vAlign w:val="center"/>
          </w:tcPr>
          <w:p>
            <w:pPr>
              <w:pStyle w:val="TableHeading"/>
              <w:suppressLineNumbers/>
              <w:bidi w:val="0"/>
              <w:spacing w:before="0" w:after="283"/>
              <w:jc w:val="center"/>
              <w:rPr/>
            </w:pPr>
            <w:r>
              <w:rPr/>
              <w:t>Name and Address of the Broker</w:t>
            </w:r>
          </w:p>
        </w:tc>
        <w:tc>
          <w:tcPr>
            <w:tcW w:w="1165" w:type="dxa"/>
            <w:tcBorders/>
            <w:vAlign w:val="center"/>
          </w:tcPr>
          <w:p>
            <w:pPr>
              <w:pStyle w:val="TableHeading"/>
              <w:suppressLineNumbers/>
              <w:bidi w:val="0"/>
              <w:spacing w:before="0" w:after="283"/>
              <w:jc w:val="center"/>
              <w:rPr/>
            </w:pPr>
            <w:r>
              <w:rPr/>
              <w:t>Number of Shares or Other Units To Be Sold</w:t>
            </w:r>
          </w:p>
        </w:tc>
        <w:tc>
          <w:tcPr>
            <w:tcW w:w="1572" w:type="dxa"/>
            <w:tcBorders/>
            <w:vAlign w:val="center"/>
          </w:tcPr>
          <w:p>
            <w:pPr>
              <w:pStyle w:val="TableHeading"/>
              <w:suppressLineNumbers/>
              <w:bidi w:val="0"/>
              <w:spacing w:before="0" w:after="283"/>
              <w:jc w:val="center"/>
              <w:rPr/>
            </w:pPr>
            <w:r>
              <w:rPr/>
              <w:t>Aggregate Market Value</w:t>
            </w:r>
          </w:p>
        </w:tc>
        <w:tc>
          <w:tcPr>
            <w:tcW w:w="1549"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7" w:type="dxa"/>
            <w:tcBorders/>
            <w:vAlign w:val="center"/>
          </w:tcPr>
          <w:p>
            <w:pPr>
              <w:pStyle w:val="TableHeading"/>
              <w:suppressLineNumbers/>
              <w:bidi w:val="0"/>
              <w:spacing w:before="0" w:after="283"/>
              <w:jc w:val="center"/>
              <w:rPr/>
            </w:pPr>
            <w:r>
              <w:rPr/>
              <w:t>Name the Securities Exchange</w:t>
            </w:r>
          </w:p>
        </w:tc>
      </w:tr>
      <w:tr>
        <w:trPr/>
        <w:tc>
          <w:tcPr>
            <w:tcW w:w="1571" w:type="dxa"/>
            <w:tcBorders/>
            <w:vAlign w:val="center"/>
          </w:tcPr>
          <w:p>
            <w:pPr>
              <w:pStyle w:val="TableContents"/>
              <w:bidi w:val="0"/>
              <w:spacing w:before="0" w:after="283"/>
              <w:jc w:val="left"/>
              <w:rPr/>
            </w:pPr>
            <w:r>
              <w:rPr/>
              <w:t>Common Stock</w:t>
            </w:r>
          </w:p>
        </w:tc>
        <w:tc>
          <w:tcPr>
            <w:tcW w:w="1406" w:type="dxa"/>
            <w:tcBorders/>
            <w:vAlign w:val="center"/>
          </w:tcPr>
          <w:p>
            <w:pPr>
              <w:pStyle w:val="TableContents"/>
              <w:bidi w:val="0"/>
              <w:spacing w:before="0" w:after="0"/>
              <w:jc w:val="left"/>
              <w:rPr/>
            </w:pPr>
            <w:r>
              <w:rPr/>
              <w:t>Merrill Lynch</w:t>
              <w:br/>
              <w:t>225 Liberty Street</w:t>
              <w:br/>
              <w:t>Floor 37</w:t>
              <w:br/>
              <w:t>New York   NY   10281</w:t>
            </w:r>
          </w:p>
        </w:tc>
        <w:tc>
          <w:tcPr>
            <w:tcW w:w="1165" w:type="dxa"/>
            <w:tcBorders/>
            <w:vAlign w:val="center"/>
          </w:tcPr>
          <w:p>
            <w:pPr>
              <w:pStyle w:val="TableContents"/>
              <w:bidi w:val="0"/>
              <w:spacing w:before="0" w:after="283"/>
              <w:jc w:val="left"/>
              <w:rPr/>
            </w:pPr>
            <w:r>
              <w:rPr/>
              <w:t>161021</w:t>
            </w:r>
          </w:p>
        </w:tc>
        <w:tc>
          <w:tcPr>
            <w:tcW w:w="1572" w:type="dxa"/>
            <w:tcBorders/>
            <w:vAlign w:val="center"/>
          </w:tcPr>
          <w:p>
            <w:pPr>
              <w:pStyle w:val="TableContents"/>
              <w:bidi w:val="0"/>
              <w:spacing w:before="0" w:after="283"/>
              <w:jc w:val="left"/>
              <w:rPr/>
            </w:pPr>
            <w:r>
              <w:rPr/>
              <w:t>14897912.14</w:t>
            </w:r>
          </w:p>
        </w:tc>
        <w:tc>
          <w:tcPr>
            <w:tcW w:w="1549" w:type="dxa"/>
            <w:tcBorders/>
            <w:vAlign w:val="center"/>
          </w:tcPr>
          <w:p>
            <w:pPr>
              <w:pStyle w:val="TableContents"/>
              <w:bidi w:val="0"/>
              <w:spacing w:before="0" w:after="283"/>
              <w:jc w:val="left"/>
              <w:rPr/>
            </w:pPr>
            <w:r>
              <w:rPr/>
              <w:t>797172829</w:t>
            </w:r>
          </w:p>
        </w:tc>
        <w:tc>
          <w:tcPr>
            <w:tcW w:w="1565" w:type="dxa"/>
            <w:tcBorders/>
            <w:vAlign w:val="center"/>
          </w:tcPr>
          <w:p>
            <w:pPr>
              <w:pStyle w:val="TableContents"/>
              <w:bidi w:val="0"/>
              <w:spacing w:before="0" w:after="283"/>
              <w:jc w:val="left"/>
              <w:rPr/>
            </w:pPr>
            <w:r>
              <w:rPr/>
              <w:t>08/05/2026</w:t>
            </w:r>
          </w:p>
        </w:tc>
        <w:tc>
          <w:tcPr>
            <w:tcW w:w="137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4"/>
        <w:gridCol w:w="1106"/>
        <w:gridCol w:w="1433"/>
        <w:gridCol w:w="1593"/>
        <w:gridCol w:w="516"/>
        <w:gridCol w:w="1106"/>
        <w:gridCol w:w="1152"/>
        <w:gridCol w:w="1047"/>
        <w:gridCol w:w="1158"/>
      </w:tblGrid>
      <w:tr>
        <w:trPr/>
        <w:tc>
          <w:tcPr>
            <w:tcW w:w="1094" w:type="dxa"/>
            <w:tcBorders/>
            <w:vAlign w:val="center"/>
          </w:tcPr>
          <w:p>
            <w:pPr>
              <w:pStyle w:val="TableHeading"/>
              <w:suppressLineNumbers/>
              <w:bidi w:val="0"/>
              <w:spacing w:before="0" w:after="283"/>
              <w:jc w:val="center"/>
              <w:rPr/>
            </w:pPr>
            <w:r>
              <w:rPr/>
              <w:t>Title of the Class</w:t>
            </w:r>
          </w:p>
        </w:tc>
        <w:tc>
          <w:tcPr>
            <w:tcW w:w="1106" w:type="dxa"/>
            <w:tcBorders/>
            <w:vAlign w:val="center"/>
          </w:tcPr>
          <w:p>
            <w:pPr>
              <w:pStyle w:val="TableHeading"/>
              <w:suppressLineNumbers/>
              <w:bidi w:val="0"/>
              <w:spacing w:before="0" w:after="283"/>
              <w:jc w:val="center"/>
              <w:rPr/>
            </w:pPr>
            <w:r>
              <w:rPr/>
              <w:t>Date you Acquired</w:t>
            </w:r>
          </w:p>
        </w:tc>
        <w:tc>
          <w:tcPr>
            <w:tcW w:w="1433" w:type="dxa"/>
            <w:tcBorders/>
            <w:vAlign w:val="center"/>
          </w:tcPr>
          <w:p>
            <w:pPr>
              <w:pStyle w:val="TableHeading"/>
              <w:suppressLineNumbers/>
              <w:bidi w:val="0"/>
              <w:spacing w:before="0" w:after="283"/>
              <w:jc w:val="center"/>
              <w:rPr/>
            </w:pPr>
            <w:r>
              <w:rPr/>
              <w:t>Nature of Acquisition Transaction</w:t>
            </w:r>
          </w:p>
        </w:tc>
        <w:tc>
          <w:tcPr>
            <w:tcW w:w="1593"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6" w:type="dxa"/>
            <w:tcBorders/>
            <w:vAlign w:val="center"/>
          </w:tcPr>
          <w:p>
            <w:pPr>
              <w:pStyle w:val="TableHeading"/>
              <w:suppressLineNumbers/>
              <w:bidi w:val="0"/>
              <w:spacing w:before="0" w:after="283"/>
              <w:jc w:val="center"/>
              <w:rPr/>
            </w:pPr>
            <w:r>
              <w:rPr/>
              <w:t>Date Donor Acquired</w:t>
            </w:r>
          </w:p>
        </w:tc>
        <w:tc>
          <w:tcPr>
            <w:tcW w:w="1152" w:type="dxa"/>
            <w:tcBorders/>
            <w:vAlign w:val="center"/>
          </w:tcPr>
          <w:p>
            <w:pPr>
              <w:pStyle w:val="TableHeading"/>
              <w:suppressLineNumbers/>
              <w:bidi w:val="0"/>
              <w:spacing w:before="0" w:after="283"/>
              <w:jc w:val="center"/>
              <w:rPr/>
            </w:pPr>
            <w:r>
              <w:rPr/>
              <w:t>Amount of Securities Acquired</w:t>
            </w:r>
          </w:p>
        </w:tc>
        <w:tc>
          <w:tcPr>
            <w:tcW w:w="1047" w:type="dxa"/>
            <w:tcBorders/>
            <w:vAlign w:val="center"/>
          </w:tcPr>
          <w:p>
            <w:pPr>
              <w:pStyle w:val="TableHeading"/>
              <w:suppressLineNumbers/>
              <w:bidi w:val="0"/>
              <w:spacing w:before="0" w:after="283"/>
              <w:jc w:val="center"/>
              <w:rPr/>
            </w:pPr>
            <w:r>
              <w:rPr/>
              <w:t>Date of Payment</w:t>
            </w:r>
          </w:p>
        </w:tc>
        <w:tc>
          <w:tcPr>
            <w:tcW w:w="1158"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4" w:type="dxa"/>
            <w:tcBorders/>
            <w:vAlign w:val="center"/>
          </w:tcPr>
          <w:p>
            <w:pPr>
              <w:pStyle w:val="TableContents"/>
              <w:bidi w:val="0"/>
              <w:spacing w:before="0" w:after="283"/>
              <w:jc w:val="left"/>
              <w:rPr/>
            </w:pPr>
            <w:r>
              <w:rPr/>
              <w:t>Common Stock</w:t>
            </w:r>
          </w:p>
        </w:tc>
        <w:tc>
          <w:tcPr>
            <w:tcW w:w="1106" w:type="dxa"/>
            <w:tcBorders/>
            <w:vAlign w:val="center"/>
          </w:tcPr>
          <w:p>
            <w:pPr>
              <w:pStyle w:val="TableContents"/>
              <w:bidi w:val="0"/>
              <w:spacing w:before="0" w:after="283"/>
              <w:jc w:val="left"/>
              <w:rPr/>
            </w:pPr>
            <w:r>
              <w:rPr/>
              <w:t>08/05/2026</w:t>
            </w:r>
          </w:p>
        </w:tc>
        <w:tc>
          <w:tcPr>
            <w:tcW w:w="1433" w:type="dxa"/>
            <w:tcBorders/>
            <w:vAlign w:val="center"/>
          </w:tcPr>
          <w:p>
            <w:pPr>
              <w:pStyle w:val="TableContents"/>
              <w:bidi w:val="0"/>
              <w:spacing w:before="0" w:after="283"/>
              <w:jc w:val="left"/>
              <w:rPr/>
            </w:pPr>
            <w:r>
              <w:rPr/>
              <w:t>Exercise of employee stock options</w:t>
            </w:r>
          </w:p>
        </w:tc>
        <w:tc>
          <w:tcPr>
            <w:tcW w:w="1593" w:type="dxa"/>
            <w:tcBorders/>
            <w:vAlign w:val="center"/>
          </w:tcPr>
          <w:p>
            <w:pPr>
              <w:pStyle w:val="TableContents"/>
              <w:bidi w:val="0"/>
              <w:spacing w:before="0" w:after="283"/>
              <w:jc w:val="left"/>
              <w:rPr/>
            </w:pPr>
            <w:r>
              <w:rPr/>
              <w:t>COLGATE PALMOLIVE CO</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6"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pPr>
            <w:r>
              <w:rPr/>
              <w:t>161021</w:t>
            </w:r>
          </w:p>
        </w:tc>
        <w:tc>
          <w:tcPr>
            <w:tcW w:w="1047" w:type="dxa"/>
            <w:tcBorders/>
            <w:vAlign w:val="center"/>
          </w:tcPr>
          <w:p>
            <w:pPr>
              <w:pStyle w:val="TableContents"/>
              <w:bidi w:val="0"/>
              <w:spacing w:before="0" w:after="283"/>
              <w:jc w:val="left"/>
              <w:rPr/>
            </w:pPr>
            <w:r>
              <w:rPr/>
              <w:t>08/05/2026</w:t>
            </w:r>
          </w:p>
        </w:tc>
        <w:tc>
          <w:tcPr>
            <w:tcW w:w="1158" w:type="dxa"/>
            <w:tcBorders/>
            <w:vAlign w:val="center"/>
          </w:tcPr>
          <w:p>
            <w:pPr>
              <w:pStyle w:val="TableContents"/>
              <w:bidi w:val="0"/>
              <w:spacing w:before="0" w:after="283"/>
              <w:jc w:val="left"/>
              <w:rPr/>
            </w:pPr>
            <w:r>
              <w:rPr/>
              <w:t>Broker assisted cashless exercise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44"/>
        <w:gridCol w:w="2930"/>
        <w:gridCol w:w="942"/>
        <w:gridCol w:w="1559"/>
        <w:gridCol w:w="1930"/>
      </w:tblGrid>
      <w:tr>
        <w:trPr/>
        <w:tc>
          <w:tcPr>
            <w:tcW w:w="2844" w:type="dxa"/>
            <w:tcBorders/>
            <w:vAlign w:val="center"/>
          </w:tcPr>
          <w:p>
            <w:pPr>
              <w:pStyle w:val="TableHeading"/>
              <w:suppressLineNumbers/>
              <w:bidi w:val="0"/>
              <w:spacing w:before="0" w:after="283"/>
              <w:jc w:val="center"/>
              <w:rPr/>
            </w:pPr>
            <w:r>
              <w:rPr/>
              <w:t>Name and Address of Seller</w:t>
            </w:r>
          </w:p>
        </w:tc>
        <w:tc>
          <w:tcPr>
            <w:tcW w:w="2930"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930" w:type="dxa"/>
            <w:tcBorders/>
            <w:vAlign w:val="center"/>
          </w:tcPr>
          <w:p>
            <w:pPr>
              <w:pStyle w:val="TableHeading"/>
              <w:suppressLineNumbers/>
              <w:bidi w:val="0"/>
              <w:spacing w:before="0" w:after="283"/>
              <w:jc w:val="center"/>
              <w:rPr/>
            </w:pPr>
            <w:r>
              <w:rPr/>
              <w:t>Gross Proceeds</w:t>
            </w:r>
          </w:p>
        </w:tc>
      </w:tr>
      <w:tr>
        <w:trPr/>
        <w:tc>
          <w:tcPr>
            <w:tcW w:w="2844" w:type="dxa"/>
            <w:tcBorders/>
            <w:vAlign w:val="center"/>
          </w:tcPr>
          <w:p>
            <w:pPr>
              <w:pStyle w:val="TableContents"/>
              <w:bidi w:val="0"/>
              <w:spacing w:before="0" w:after="283"/>
              <w:jc w:val="left"/>
              <w:rPr/>
            </w:pPr>
            <w:r>
              <w:rPr/>
              <w:t>Noel Wallace</w:t>
              <w:br/>
              <w:t>300 PARK AVE</w:t>
              <w:br/>
              <w:t>NEW YORK   NY   10022</w:t>
            </w:r>
          </w:p>
        </w:tc>
        <w:tc>
          <w:tcPr>
            <w:tcW w:w="2930" w:type="dxa"/>
            <w:tcBorders/>
            <w:vAlign w:val="center"/>
          </w:tcPr>
          <w:p>
            <w:pPr>
              <w:pStyle w:val="TableContents"/>
              <w:bidi w:val="0"/>
              <w:spacing w:before="0" w:after="283"/>
              <w:jc w:val="left"/>
              <w:rPr/>
            </w:pPr>
            <w:r>
              <w:rPr/>
              <w:t>Common Stock</w:t>
            </w:r>
          </w:p>
        </w:tc>
        <w:tc>
          <w:tcPr>
            <w:tcW w:w="942" w:type="dxa"/>
            <w:tcBorders/>
            <w:vAlign w:val="center"/>
          </w:tcPr>
          <w:p>
            <w:pPr>
              <w:pStyle w:val="TableContents"/>
              <w:bidi w:val="0"/>
              <w:spacing w:before="0" w:after="283"/>
              <w:jc w:val="left"/>
              <w:rPr/>
            </w:pPr>
            <w:r>
              <w:rPr/>
              <w:t>08/04/2026</w:t>
            </w:r>
          </w:p>
        </w:tc>
        <w:tc>
          <w:tcPr>
            <w:tcW w:w="1559" w:type="dxa"/>
            <w:tcBorders/>
            <w:vAlign w:val="center"/>
          </w:tcPr>
          <w:p>
            <w:pPr>
              <w:pStyle w:val="TableContents"/>
              <w:bidi w:val="0"/>
              <w:spacing w:before="0" w:after="283"/>
              <w:jc w:val="left"/>
              <w:rPr/>
            </w:pPr>
            <w:r>
              <w:rPr/>
              <w:t>161021</w:t>
            </w:r>
          </w:p>
        </w:tc>
        <w:tc>
          <w:tcPr>
            <w:tcW w:w="1930" w:type="dxa"/>
            <w:tcBorders/>
            <w:vAlign w:val="center"/>
          </w:tcPr>
          <w:p>
            <w:pPr>
              <w:pStyle w:val="TableContents"/>
              <w:bidi w:val="0"/>
              <w:spacing w:before="0" w:after="283"/>
              <w:jc w:val="left"/>
              <w:rPr/>
            </w:pPr>
            <w:r>
              <w:rPr/>
              <w:t>14800720.47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255"/>
        <w:gridCol w:w="4950"/>
      </w:tblGrid>
      <w:tr>
        <w:trPr/>
        <w:tc>
          <w:tcPr>
            <w:tcW w:w="5255" w:type="dxa"/>
            <w:tcBorders/>
            <w:vAlign w:val="center"/>
          </w:tcPr>
          <w:p>
            <w:pPr>
              <w:pStyle w:val="TableContents"/>
              <w:bidi w:val="0"/>
              <w:spacing w:before="0" w:after="283"/>
              <w:jc w:val="left"/>
              <w:rPr/>
            </w:pPr>
            <w:r>
              <w:rPr/>
              <w:t>Remarks</w:t>
            </w:r>
          </w:p>
        </w:tc>
        <w:tc>
          <w:tcPr>
            <w:tcW w:w="4950" w:type="dxa"/>
            <w:tcBorders/>
            <w:vAlign w:val="center"/>
          </w:tcPr>
          <w:p>
            <w:pPr>
              <w:pStyle w:val="TableContents"/>
              <w:bidi w:val="0"/>
              <w:spacing w:before="0" w:after="283"/>
              <w:jc w:val="left"/>
              <w:rPr>
                <w:sz w:val="4"/>
                <w:szCs w:val="4"/>
              </w:rPr>
            </w:pPr>
            <w:r>
              <w:rPr>
                <w:sz w:val="4"/>
                <w:szCs w:val="4"/>
              </w:rPr>
            </w:r>
          </w:p>
        </w:tc>
      </w:tr>
      <w:tr>
        <w:trPr/>
        <w:tc>
          <w:tcPr>
            <w:tcW w:w="5255" w:type="dxa"/>
            <w:tcBorders/>
            <w:vAlign w:val="center"/>
          </w:tcPr>
          <w:p>
            <w:pPr>
              <w:pStyle w:val="TableContents"/>
              <w:bidi w:val="0"/>
              <w:spacing w:before="0" w:after="283"/>
              <w:jc w:val="left"/>
              <w:rPr/>
            </w:pPr>
            <w:r>
              <w:rPr/>
              <w:t>Date of Notice</w:t>
            </w:r>
          </w:p>
        </w:tc>
        <w:tc>
          <w:tcPr>
            <w:tcW w:w="4950" w:type="dxa"/>
            <w:tcBorders/>
            <w:vAlign w:val="center"/>
          </w:tcPr>
          <w:p>
            <w:pPr>
              <w:pStyle w:val="TableContents"/>
              <w:bidi w:val="0"/>
              <w:spacing w:before="0" w:after="0"/>
              <w:jc w:val="left"/>
              <w:rPr/>
            </w:pPr>
            <w:r>
              <w:rPr/>
              <w:t>08/05/2026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255" w:type="dxa"/>
            <w:tcBorders/>
            <w:vAlign w:val="center"/>
          </w:tcPr>
          <w:p>
            <w:pPr>
              <w:pStyle w:val="TableContents"/>
              <w:bidi w:val="0"/>
              <w:spacing w:before="0" w:after="283"/>
              <w:jc w:val="left"/>
              <w:rPr/>
            </w:pPr>
            <w:r>
              <w:rPr/>
              <w:t>Signature</w:t>
            </w:r>
          </w:p>
        </w:tc>
        <w:tc>
          <w:tcPr>
            <w:tcW w:w="4950" w:type="dxa"/>
            <w:tcBorders/>
            <w:vAlign w:val="center"/>
          </w:tcPr>
          <w:p>
            <w:pPr>
              <w:pStyle w:val="TableContents"/>
              <w:bidi w:val="0"/>
              <w:spacing w:before="0" w:after="0"/>
              <w:jc w:val="left"/>
              <w:rPr/>
            </w:pPr>
            <w:r>
              <w:rPr/>
              <w:t>Noel Wallace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609</Words>
  <Characters>3055</Characters>
  <CharactersWithSpaces>3605</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